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7" w:rsidRPr="009A7487" w:rsidRDefault="009A7487" w:rsidP="009A7487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 б/</w:t>
      </w:r>
      <w:proofErr w:type="gramStart"/>
      <w:r w:rsidRPr="009A7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</w:p>
    <w:p w:rsidR="009A7487" w:rsidRPr="009A7487" w:rsidRDefault="009A7487" w:rsidP="009A7487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проведению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инара </w:t>
      </w:r>
      <w:r w:rsidRPr="009A7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9A7487" w:rsidRPr="009A7487" w:rsidRDefault="009A7487" w:rsidP="009A7487">
      <w:pPr>
        <w:tabs>
          <w:tab w:val="right" w:pos="10206"/>
        </w:tabs>
        <w:autoSpaceDE w:val="0"/>
        <w:autoSpaceDN w:val="0"/>
        <w:spacing w:after="0" w:line="3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Минск</w:t>
      </w:r>
      <w:r w:rsidRPr="009A7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A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A7487" w:rsidRPr="009A7487" w:rsidRDefault="009A7487" w:rsidP="009A7487">
      <w:pPr>
        <w:tabs>
          <w:tab w:val="right" w:pos="10206"/>
        </w:tabs>
        <w:autoSpaceDE w:val="0"/>
        <w:autoSpaceDN w:val="0"/>
        <w:spacing w:after="0" w:line="3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87" w:rsidRPr="009A7487" w:rsidRDefault="009A7487" w:rsidP="009A748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Государственное научное учреждение «Центр системного анализа и стратегических исследований Национальной академии наук Беларуси»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именуемое в дальнейшем «Исполнитель», в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 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лице директора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Гончарова Валерия Валерьевича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Устава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с одной стороны, </w:t>
      </w:r>
      <w:bookmarkStart w:id="0" w:name="_Hlk83973278"/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и_______________________, именуемое в дальнейшем «Заказчик», в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 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лице </w:t>
      </w:r>
      <w:r w:rsidR="005C6D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____________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________________________________, действующего на основании ________________________, </w:t>
      </w:r>
      <w:bookmarkEnd w:id="0"/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 другой стороны, заключили настоящий договор о нижеследующем:</w:t>
      </w:r>
    </w:p>
    <w:p w:rsidR="009A7487" w:rsidRPr="009A7487" w:rsidRDefault="009A7487" w:rsidP="009A74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87" w:rsidRPr="009A7487" w:rsidRDefault="009A7487" w:rsidP="009A7487">
      <w:pPr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Предмет договора</w:t>
      </w:r>
    </w:p>
    <w:p w:rsidR="009A7487" w:rsidRPr="009A7487" w:rsidRDefault="009A7487" w:rsidP="009A7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1.1 Исполнитель обязуется оказать Заказчику услуги по проведению </w:t>
      </w:r>
      <w:r w:rsidR="00565DDE">
        <w:rPr>
          <w:rFonts w:ascii="Times New Roman" w:hAnsi="Times New Roman" w:cs="Times New Roman"/>
          <w:bCs/>
          <w:sz w:val="24"/>
          <w:szCs w:val="24"/>
        </w:rPr>
        <w:t>прак</w:t>
      </w:r>
      <w:r w:rsidRPr="009A7487">
        <w:rPr>
          <w:rFonts w:ascii="Times New Roman" w:hAnsi="Times New Roman" w:cs="Times New Roman"/>
          <w:bCs/>
          <w:sz w:val="24"/>
          <w:szCs w:val="24"/>
        </w:rPr>
        <w:t>тическ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9A7487">
        <w:rPr>
          <w:rFonts w:ascii="Times New Roman" w:hAnsi="Times New Roman" w:cs="Times New Roman"/>
          <w:bCs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9A7487">
        <w:rPr>
          <w:rFonts w:ascii="Times New Roman" w:hAnsi="Times New Roman" w:cs="Times New Roman"/>
          <w:sz w:val="24"/>
          <w:szCs w:val="24"/>
        </w:rPr>
        <w:t xml:space="preserve"> </w:t>
      </w:r>
      <w:r w:rsidRPr="009A7487">
        <w:rPr>
          <w:rFonts w:ascii="Times New Roman" w:hAnsi="Times New Roman" w:cs="Times New Roman"/>
          <w:sz w:val="24"/>
          <w:szCs w:val="24"/>
          <w:shd w:val="clear" w:color="auto" w:fill="FFFFFF"/>
        </w:rPr>
        <w:t>«Актуальные вопросы применения льготы по расходам на НИО</w:t>
      </w:r>
      <w:proofErr w:type="gramStart"/>
      <w:r w:rsidRPr="009A7487">
        <w:rPr>
          <w:rFonts w:ascii="Times New Roman" w:hAnsi="Times New Roman" w:cs="Times New Roman"/>
          <w:sz w:val="24"/>
          <w:szCs w:val="24"/>
          <w:shd w:val="clear" w:color="auto" w:fill="FFFFFF"/>
        </w:rPr>
        <w:t>К(</w:t>
      </w:r>
      <w:proofErr w:type="gramEnd"/>
      <w:r w:rsidRPr="009A7487">
        <w:rPr>
          <w:rFonts w:ascii="Times New Roman" w:hAnsi="Times New Roman" w:cs="Times New Roman"/>
          <w:sz w:val="24"/>
          <w:szCs w:val="24"/>
          <w:shd w:val="clear" w:color="auto" w:fill="FFFFFF"/>
        </w:rPr>
        <w:t>Т)Р субъектами научной деятельности»</w:t>
      </w:r>
      <w:r w:rsidRPr="009A748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(далее –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семинар) и обеспечить участие в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инаре </w:t>
      </w:r>
      <w:r w:rsidR="005C6D5B" w:rsidRPr="005C6D5B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u w:val="single"/>
          <w:lang w:eastAsia="ru-RU"/>
        </w:rPr>
        <w:t>1</w:t>
      </w:r>
      <w:r w:rsidRPr="005C6D5B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u w:val="single"/>
          <w:lang w:eastAsia="ru-RU"/>
        </w:rPr>
        <w:t xml:space="preserve">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Заказчика. 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1.2. Место и форма проведения:</w:t>
      </w:r>
      <w:r w:rsidRPr="009A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инар в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очном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формате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</w:t>
      </w:r>
      <w:r w:rsidRPr="009A7487">
        <w:rPr>
          <w:rFonts w:ascii="Times New Roman" w:hAnsi="Times New Roman" w:cs="Times New Roman"/>
          <w:sz w:val="24"/>
          <w:szCs w:val="24"/>
        </w:rPr>
        <w:t xml:space="preserve">универсальном конференц-зале </w:t>
      </w:r>
      <w:proofErr w:type="gramStart"/>
      <w:r w:rsidRPr="009A7487">
        <w:rPr>
          <w:rFonts w:ascii="Times New Roman" w:hAnsi="Times New Roman" w:cs="Times New Roman"/>
          <w:sz w:val="24"/>
          <w:szCs w:val="24"/>
        </w:rPr>
        <w:t>НАН Беларуси (г. Минск, пр.</w:t>
      </w:r>
      <w:proofErr w:type="gramEnd"/>
      <w:r w:rsidRPr="009A7487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9A7487">
        <w:rPr>
          <w:rFonts w:ascii="Times New Roman" w:hAnsi="Times New Roman" w:cs="Times New Roman"/>
          <w:sz w:val="24"/>
          <w:szCs w:val="24"/>
        </w:rPr>
        <w:t>Независимости, 66).</w:t>
      </w:r>
      <w:proofErr w:type="gramEnd"/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1.3. Дата проведения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инара </w:t>
      </w:r>
      <w:r w:rsidRPr="00565D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– </w:t>
      </w:r>
      <w:r w:rsidR="00565DDE" w:rsidRPr="00565D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7 мая </w:t>
      </w:r>
      <w:r w:rsidRPr="00565D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2026 г.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A7487" w:rsidRPr="009A7487" w:rsidRDefault="009A7487" w:rsidP="009A7487">
      <w:pPr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ПРАВА И ОБЯЗАННОСТИ СТОРОН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2.1. Оказание услуг, предусмотренных настоящим Договором, осуществляется силами и средствами Исполнителя.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2.2. Исполнитель обязуется: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2.2.1. Организовать проведение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 по указанной теме;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2.2.2. Подготовить программу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инара;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2.2.3. Ознакомить Заказчика с программой и условиями проведения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инара, обеспечить рабочими материалами;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2.2.4. Предоставить помещени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для проведения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инара, обеспечить техническое сопровождение;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2.2.5. Обеспечить участников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инара условиями для получения необходимой информации; 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2.2.6. В день проведения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инара передать Заказчику Акт сдачи-приемки оказанных услуг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(далее – Акт) в двух экземплярах.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2.3. Исполнитель вправе: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2.3.1. Не допускать к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инару сотрудников Заказчика в случае их прибытия на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 без осуществления Заказчиком оплаты;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2.3.2. Не возвращать Заказчику сумму денежных средств, перечисленную за услугу, в случае если Заказчик письменно не уведомил Исполнителя о невозможности участия своего сотрудника не позднее, чем за 2 рабочих дня до начала проведения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2.4. Заказчик обязуется: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2.4.1. Надлежащим образом и в установленный договором срок оплачивать оказанные Исполнителем по настоящему Договору услуги;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2.4.2. Подписать Акт и представить его Исполнителю в течение 5 рабочих дней, после проведения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2.5. Заказчик вправе: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2.5.1. Запрашивать необходимую дополнительную информацию и сведения по тематике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инара;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2.5.2. Требовать от Исполнителя выполнения обязанностей, предусмотренных настоящим договором;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2.5.3. Произвести замену представителя (ей) до начала проведения 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A7487" w:rsidRPr="009A7487" w:rsidRDefault="009A7487" w:rsidP="009A7487">
      <w:pPr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СТОИМОСТЬ УСЛУГ и порядок оплаты</w:t>
      </w:r>
    </w:p>
    <w:p w:rsidR="009A7487" w:rsidRPr="009A7487" w:rsidRDefault="009A7487" w:rsidP="00682082">
      <w:pPr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Стоимость услуг по настоящему договору составляет </w:t>
      </w:r>
      <w:bookmarkStart w:id="1" w:name="_Hlk83973179"/>
      <w:r w:rsidR="00491B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D24D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="00491B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0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,00 (</w:t>
      </w:r>
      <w:r w:rsidR="00491B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сто </w:t>
      </w:r>
      <w:r w:rsidR="00D24D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пятьдесят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) белорусских рублей 00 копеек, в том числе НДС составляет </w:t>
      </w:r>
      <w:r w:rsidR="004A4B9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25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,00 (</w:t>
      </w:r>
      <w:r w:rsidR="004A4B9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двадцать пять</w:t>
      </w:r>
      <w:bookmarkStart w:id="2" w:name="_GoBack"/>
      <w:bookmarkEnd w:id="2"/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 белорусских рублей.</w:t>
      </w:r>
    </w:p>
    <w:p w:rsidR="009A7487" w:rsidRPr="009A7487" w:rsidRDefault="009A7487" w:rsidP="009A7487">
      <w:pPr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Стоимость услуг определена из расчета участия одного представителя. </w:t>
      </w:r>
    </w:p>
    <w:bookmarkEnd w:id="1"/>
    <w:p w:rsidR="009A7487" w:rsidRPr="009A7487" w:rsidRDefault="009A7487" w:rsidP="009A7487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Оплата услуг по настоящему договору осуществляется Заказчиком путем перечисления денежных средств на расчетный счет Исполнителя в размере 100% суммы, указанной в п. 3.1, договора, не </w:t>
      </w:r>
      <w:r w:rsidRPr="00565D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позднее </w:t>
      </w:r>
      <w:r w:rsidR="00565DDE" w:rsidRPr="00565D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 мая</w:t>
      </w:r>
      <w:r w:rsidRPr="00565D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202</w:t>
      </w:r>
      <w:r w:rsidR="006820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года.</w:t>
      </w:r>
    </w:p>
    <w:p w:rsidR="009A7487" w:rsidRPr="009A7487" w:rsidRDefault="009A7487" w:rsidP="009A7487">
      <w:pPr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Источник финансирования - _______________.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A7487" w:rsidRPr="009A7487" w:rsidRDefault="009A7487" w:rsidP="009A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4. АНТИКОРРУПЦИОННАЯ ОГОВОРКА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4.1. При исполнении своих обязательств по договору стороны, их аффилированные лица, работники или посредники обязуются не совершать в отношении иных лиц действий, связанных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4.2. При исполнении своих обязательств по договору стороны обязуются не допускать действий коррупционной направленности.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A7487" w:rsidRPr="009A7487" w:rsidRDefault="009A7487" w:rsidP="009A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5. Заключительные положения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5.1. Настоящий договор вступает в силу с момента его подписания сторонами и действует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до полного выполнения ими своих обязательств.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5.2. За неисполнение (ненадлежащее исполнение) обязатель</w:t>
      </w:r>
      <w:proofErr w:type="gramStart"/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ств ст</w:t>
      </w:r>
      <w:proofErr w:type="gramEnd"/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ороны несут ответственность </w:t>
      </w: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соответствии с действующим законодательством Республики Беларусь.</w:t>
      </w:r>
    </w:p>
    <w:p w:rsidR="009A7487" w:rsidRPr="009A7487" w:rsidRDefault="009A7487" w:rsidP="009A74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5.3. Во всем ином, не урегулированном в настоящем договоре, применяются нормы действующего законодательства Республики Беларусь. </w:t>
      </w:r>
    </w:p>
    <w:p w:rsidR="009A7487" w:rsidRPr="009A7487" w:rsidRDefault="009A7487" w:rsidP="009A7487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A7487" w:rsidRPr="009A7487" w:rsidRDefault="009A7487" w:rsidP="009A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9A7487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6. Юридические адреса и реквизиты сторон</w:t>
      </w:r>
    </w:p>
    <w:p w:rsidR="009A7487" w:rsidRPr="009A7487" w:rsidRDefault="009A7487" w:rsidP="009A748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2693"/>
        <w:gridCol w:w="425"/>
        <w:gridCol w:w="284"/>
        <w:gridCol w:w="62"/>
        <w:gridCol w:w="4615"/>
        <w:gridCol w:w="114"/>
      </w:tblGrid>
      <w:tr w:rsidR="009A7487" w:rsidRPr="009A7487" w:rsidTr="00A76C22">
        <w:trPr>
          <w:trHeight w:val="248"/>
        </w:trPr>
        <w:tc>
          <w:tcPr>
            <w:tcW w:w="4928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771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ЗАКАЗЧИК:</w:t>
            </w:r>
          </w:p>
        </w:tc>
      </w:tr>
      <w:tr w:rsidR="000E5A17" w:rsidRPr="000E5A17" w:rsidTr="00A76C22">
        <w:trPr>
          <w:trHeight w:val="248"/>
        </w:trPr>
        <w:tc>
          <w:tcPr>
            <w:tcW w:w="4928" w:type="dxa"/>
            <w:gridSpan w:val="3"/>
            <w:vMerge w:val="restart"/>
          </w:tcPr>
          <w:p w:rsidR="000E5A17" w:rsidRPr="009A7487" w:rsidRDefault="000E5A17" w:rsidP="000E5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ГНУ «Центр системного анализа и стратегических исследований НАН Беларуси»</w:t>
            </w:r>
          </w:p>
        </w:tc>
        <w:tc>
          <w:tcPr>
            <w:tcW w:w="771" w:type="dxa"/>
            <w:gridSpan w:val="3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E5A17" w:rsidRPr="000E5A17" w:rsidTr="00A76C22">
        <w:trPr>
          <w:trHeight w:val="248"/>
        </w:trPr>
        <w:tc>
          <w:tcPr>
            <w:tcW w:w="4928" w:type="dxa"/>
            <w:gridSpan w:val="3"/>
            <w:vMerge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E5A17" w:rsidRPr="000E5A17" w:rsidTr="00A76C22">
        <w:trPr>
          <w:trHeight w:val="248"/>
        </w:trPr>
        <w:tc>
          <w:tcPr>
            <w:tcW w:w="4928" w:type="dxa"/>
            <w:gridSpan w:val="3"/>
            <w:vMerge w:val="restart"/>
          </w:tcPr>
          <w:p w:rsidR="000E5A17" w:rsidRPr="009A7487" w:rsidRDefault="000E5A17" w:rsidP="00A76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220072 </w:t>
            </w:r>
            <w:proofErr w:type="spell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инск</w:t>
            </w:r>
            <w:proofErr w:type="spell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ул.Академическая</w:t>
            </w:r>
            <w:proofErr w:type="spell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771" w:type="dxa"/>
            <w:gridSpan w:val="3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</w:t>
            </w:r>
          </w:p>
        </w:tc>
      </w:tr>
      <w:tr w:rsidR="000E5A17" w:rsidRPr="000E5A17" w:rsidTr="00A76C22">
        <w:trPr>
          <w:trHeight w:val="72"/>
        </w:trPr>
        <w:tc>
          <w:tcPr>
            <w:tcW w:w="4928" w:type="dxa"/>
            <w:gridSpan w:val="3"/>
            <w:vMerge/>
          </w:tcPr>
          <w:p w:rsidR="000E5A17" w:rsidRPr="009A7487" w:rsidRDefault="000E5A17" w:rsidP="00A76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A7487" w:rsidRPr="009A7487" w:rsidTr="00A76C22">
        <w:trPr>
          <w:trHeight w:val="248"/>
        </w:trPr>
        <w:tc>
          <w:tcPr>
            <w:tcW w:w="4928" w:type="dxa"/>
            <w:gridSpan w:val="3"/>
          </w:tcPr>
          <w:p w:rsidR="009A7487" w:rsidRPr="009A7487" w:rsidRDefault="009A7487" w:rsidP="00A76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771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</w:t>
            </w:r>
          </w:p>
        </w:tc>
      </w:tr>
      <w:tr w:rsidR="009A7487" w:rsidRPr="009A7487" w:rsidTr="00A76C22">
        <w:trPr>
          <w:trHeight w:val="335"/>
        </w:trPr>
        <w:tc>
          <w:tcPr>
            <w:tcW w:w="4928" w:type="dxa"/>
            <w:gridSpan w:val="3"/>
          </w:tcPr>
          <w:p w:rsidR="009A7487" w:rsidRPr="009A7487" w:rsidRDefault="000E5A17" w:rsidP="000E5A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A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BY31 AKBB 3632 9183 2002 2550 0000 </w:t>
            </w:r>
          </w:p>
        </w:tc>
        <w:tc>
          <w:tcPr>
            <w:tcW w:w="771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0E5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9A7487" w:rsidRPr="009A7487" w:rsidTr="00A76C22">
        <w:trPr>
          <w:trHeight w:val="248"/>
        </w:trPr>
        <w:tc>
          <w:tcPr>
            <w:tcW w:w="4928" w:type="dxa"/>
            <w:gridSpan w:val="3"/>
          </w:tcPr>
          <w:p w:rsidR="000E5A17" w:rsidRDefault="009A7487" w:rsidP="000E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банка</w:t>
            </w:r>
            <w:r w:rsidR="000E5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5A17" w:rsidRPr="000E5A17" w:rsidRDefault="000E5A17" w:rsidP="000E5A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ОАО «АСБ </w:t>
            </w:r>
            <w:proofErr w:type="spell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», ЦБУ № 510</w:t>
            </w:r>
          </w:p>
          <w:p w:rsidR="009A748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инск</w:t>
            </w:r>
            <w:proofErr w:type="spell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0E5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Независимости, 56</w:t>
            </w:r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банка ______________</w:t>
            </w:r>
            <w:r w:rsidR="000E5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9A7487" w:rsidRPr="009A7487" w:rsidTr="00A76C22">
        <w:trPr>
          <w:trHeight w:val="299"/>
        </w:trPr>
        <w:tc>
          <w:tcPr>
            <w:tcW w:w="4928" w:type="dxa"/>
            <w:gridSpan w:val="3"/>
          </w:tcPr>
          <w:p w:rsidR="000E5A17" w:rsidRPr="009A7487" w:rsidRDefault="009A7487" w:rsidP="000E5A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 </w:t>
            </w:r>
            <w:r w:rsidR="000E5A17" w:rsidRPr="000E5A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AKBBBY2X</w:t>
            </w:r>
          </w:p>
        </w:tc>
        <w:tc>
          <w:tcPr>
            <w:tcW w:w="771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</w:rPr>
              <w:t>БИК  ___________________-</w:t>
            </w:r>
          </w:p>
        </w:tc>
      </w:tr>
      <w:tr w:rsidR="009A7487" w:rsidRPr="009A7487" w:rsidTr="00A76C22">
        <w:trPr>
          <w:trHeight w:val="248"/>
        </w:trPr>
        <w:tc>
          <w:tcPr>
            <w:tcW w:w="4928" w:type="dxa"/>
            <w:gridSpan w:val="3"/>
          </w:tcPr>
          <w:p w:rsidR="000E5A17" w:rsidRPr="000E5A17" w:rsidRDefault="000E5A17" w:rsidP="000E5A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УНП 100668785  </w:t>
            </w:r>
          </w:p>
          <w:p w:rsidR="009A7487" w:rsidRPr="009A7487" w:rsidRDefault="000E5A17" w:rsidP="000E5A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>ОКПО 28651911</w:t>
            </w:r>
          </w:p>
        </w:tc>
        <w:tc>
          <w:tcPr>
            <w:tcW w:w="771" w:type="dxa"/>
            <w:gridSpan w:val="3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9A7487" w:rsidRPr="009A7487" w:rsidRDefault="009A7487" w:rsidP="000E5A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________________; ОКПО ____________</w:t>
            </w:r>
          </w:p>
          <w:p w:rsidR="009A7487" w:rsidRPr="009A7487" w:rsidRDefault="009A7487" w:rsidP="000E5A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487" w:rsidRPr="009A7487" w:rsidTr="00A76C22">
        <w:trPr>
          <w:gridAfter w:val="1"/>
          <w:wAfter w:w="114" w:type="dxa"/>
          <w:trHeight w:val="390"/>
        </w:trPr>
        <w:tc>
          <w:tcPr>
            <w:tcW w:w="1951" w:type="dxa"/>
            <w:vAlign w:val="bottom"/>
          </w:tcPr>
          <w:p w:rsidR="000E5A1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0E5A1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748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ind w:firstLine="34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>ончаров</w:t>
            </w:r>
            <w:proofErr w:type="spellEnd"/>
            <w:r w:rsidRPr="000E5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</w:t>
            </w:r>
          </w:p>
          <w:p w:rsidR="000E5A1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ind w:firstLine="34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5A1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ind w:firstLine="340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vMerge w:val="restart"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74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_____________________________</w:t>
            </w:r>
          </w:p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A7487" w:rsidRPr="009A7487" w:rsidTr="00A76C22">
        <w:trPr>
          <w:gridAfter w:val="1"/>
          <w:wAfter w:w="114" w:type="dxa"/>
          <w:trHeight w:val="390"/>
        </w:trPr>
        <w:tc>
          <w:tcPr>
            <w:tcW w:w="1951" w:type="dxa"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9A7487" w:rsidRPr="009A7487" w:rsidRDefault="000E5A1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«___» ______2026 г.</w:t>
            </w:r>
          </w:p>
        </w:tc>
        <w:tc>
          <w:tcPr>
            <w:tcW w:w="284" w:type="dxa"/>
            <w:vMerge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vAlign w:val="bottom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ind w:firstLine="2869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A7487" w:rsidRPr="009A7487" w:rsidTr="00A76C22">
        <w:trPr>
          <w:gridAfter w:val="1"/>
          <w:wAfter w:w="114" w:type="dxa"/>
          <w:trHeight w:val="690"/>
        </w:trPr>
        <w:tc>
          <w:tcPr>
            <w:tcW w:w="5353" w:type="dxa"/>
            <w:gridSpan w:val="4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9A7487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м.п</w:t>
            </w:r>
            <w:proofErr w:type="spellEnd"/>
            <w:r w:rsidRPr="009A7487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9A7487" w:rsidRPr="009A7487" w:rsidRDefault="009A7487" w:rsidP="000E5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9A7487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м.п</w:t>
            </w:r>
            <w:proofErr w:type="spellEnd"/>
            <w:r w:rsidRPr="009A7487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.</w:t>
            </w:r>
          </w:p>
        </w:tc>
      </w:tr>
    </w:tbl>
    <w:p w:rsidR="009A7487" w:rsidRPr="009A7487" w:rsidRDefault="009A7487" w:rsidP="009A7487">
      <w:pPr>
        <w:tabs>
          <w:tab w:val="left" w:pos="12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7487" w:rsidRPr="009A7487" w:rsidSect="004566BB">
      <w:footerReference w:type="default" r:id="rId8"/>
      <w:pgSz w:w="11906" w:h="16838"/>
      <w:pgMar w:top="709" w:right="567" w:bottom="426" w:left="1134" w:header="62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0D" w:rsidRDefault="00DB550D">
      <w:pPr>
        <w:spacing w:after="0" w:line="240" w:lineRule="auto"/>
      </w:pPr>
      <w:r>
        <w:separator/>
      </w:r>
    </w:p>
  </w:endnote>
  <w:endnote w:type="continuationSeparator" w:id="0">
    <w:p w:rsidR="00DB550D" w:rsidRDefault="00DB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27A" w:rsidRPr="0031627A" w:rsidRDefault="00491B6D">
    <w:pPr>
      <w:pStyle w:val="a3"/>
      <w:jc w:val="center"/>
      <w:rPr>
        <w:sz w:val="24"/>
        <w:szCs w:val="24"/>
      </w:rPr>
    </w:pPr>
    <w:r w:rsidRPr="0031627A">
      <w:rPr>
        <w:sz w:val="24"/>
        <w:szCs w:val="24"/>
      </w:rPr>
      <w:fldChar w:fldCharType="begin"/>
    </w:r>
    <w:r w:rsidRPr="0031627A">
      <w:rPr>
        <w:sz w:val="24"/>
        <w:szCs w:val="24"/>
      </w:rPr>
      <w:instrText>PAGE   \* MERGEFORMAT</w:instrText>
    </w:r>
    <w:r w:rsidRPr="0031627A">
      <w:rPr>
        <w:sz w:val="24"/>
        <w:szCs w:val="24"/>
      </w:rPr>
      <w:fldChar w:fldCharType="separate"/>
    </w:r>
    <w:r w:rsidR="00DE4AA6" w:rsidRPr="00DE4AA6">
      <w:rPr>
        <w:noProof/>
        <w:sz w:val="24"/>
        <w:szCs w:val="24"/>
        <w:lang w:val="ru-RU"/>
      </w:rPr>
      <w:t>2</w:t>
    </w:r>
    <w:r w:rsidRPr="0031627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0D" w:rsidRDefault="00DB550D">
      <w:pPr>
        <w:spacing w:after="0" w:line="240" w:lineRule="auto"/>
      </w:pPr>
      <w:r>
        <w:separator/>
      </w:r>
    </w:p>
  </w:footnote>
  <w:footnote w:type="continuationSeparator" w:id="0">
    <w:p w:rsidR="00DB550D" w:rsidRDefault="00DB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5C5E"/>
    <w:multiLevelType w:val="hybridMultilevel"/>
    <w:tmpl w:val="72EC6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AC4326"/>
    <w:multiLevelType w:val="multilevel"/>
    <w:tmpl w:val="975046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87"/>
    <w:rsid w:val="000E5A17"/>
    <w:rsid w:val="002F7764"/>
    <w:rsid w:val="00420513"/>
    <w:rsid w:val="00491B6D"/>
    <w:rsid w:val="004A4B9A"/>
    <w:rsid w:val="00565DDE"/>
    <w:rsid w:val="005C6D5B"/>
    <w:rsid w:val="00682082"/>
    <w:rsid w:val="007017AB"/>
    <w:rsid w:val="00846AA7"/>
    <w:rsid w:val="009A7487"/>
    <w:rsid w:val="009F26F6"/>
    <w:rsid w:val="00A76C22"/>
    <w:rsid w:val="00D24D5F"/>
    <w:rsid w:val="00DB550D"/>
    <w:rsid w:val="00DE4AA6"/>
    <w:rsid w:val="00E74549"/>
    <w:rsid w:val="00E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748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A748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748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A748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2026-04-27T14:04:00Z</cp:lastPrinted>
  <dcterms:created xsi:type="dcterms:W3CDTF">2026-03-25T08:52:00Z</dcterms:created>
  <dcterms:modified xsi:type="dcterms:W3CDTF">2026-05-04T09:30:00Z</dcterms:modified>
</cp:coreProperties>
</file>